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328" w:rsidRPr="008203AD" w:rsidRDefault="00E25031" w:rsidP="00AF1D77">
      <w:pPr>
        <w:pStyle w:val="Title"/>
        <w:rPr>
          <w:lang w:val="nl-NL"/>
        </w:rPr>
      </w:pPr>
      <w:r>
        <w:rPr>
          <w:rFonts w:ascii="Calibri" w:hAnsi="Calibri" w:cs="Calibri"/>
          <w:noProof/>
          <w:color w:val="000000"/>
          <w:shd w:val="clear" w:color="auto" w:fill="FFFFFF"/>
          <w:lang w:eastAsia="en-AU"/>
        </w:rPr>
        <w:drawing>
          <wp:anchor distT="0" distB="0" distL="114300" distR="114300" simplePos="0" relativeHeight="251658240" behindDoc="1" locked="0" layoutInCell="1" allowOverlap="1">
            <wp:simplePos x="0" y="0"/>
            <wp:positionH relativeFrom="column">
              <wp:posOffset>3997960</wp:posOffset>
            </wp:positionH>
            <wp:positionV relativeFrom="paragraph">
              <wp:posOffset>0</wp:posOffset>
            </wp:positionV>
            <wp:extent cx="2638425" cy="41040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9).jpg"/>
                    <pic:cNvPicPr/>
                  </pic:nvPicPr>
                  <pic:blipFill>
                    <a:blip r:embed="rId4">
                      <a:extLst>
                        <a:ext uri="{28A0092B-C50C-407E-A947-70E740481C1C}">
                          <a14:useLocalDpi xmlns:a14="http://schemas.microsoft.com/office/drawing/2010/main" val="0"/>
                        </a:ext>
                      </a:extLst>
                    </a:blip>
                    <a:stretch>
                      <a:fillRect/>
                    </a:stretch>
                  </pic:blipFill>
                  <pic:spPr>
                    <a:xfrm>
                      <a:off x="0" y="0"/>
                      <a:ext cx="2638425" cy="4104005"/>
                    </a:xfrm>
                    <a:prstGeom prst="rect">
                      <a:avLst/>
                    </a:prstGeom>
                  </pic:spPr>
                </pic:pic>
              </a:graphicData>
            </a:graphic>
          </wp:anchor>
        </w:drawing>
      </w:r>
      <w:r w:rsidR="00AF1D77" w:rsidRPr="008203AD">
        <w:rPr>
          <w:lang w:val="nl-NL"/>
        </w:rPr>
        <w:t>Stefan de Brijs – De Engelenmaker</w:t>
      </w:r>
    </w:p>
    <w:p w:rsidR="00AF1D77" w:rsidRPr="00C87FBD" w:rsidRDefault="008F2F1F" w:rsidP="00AF1D77">
      <w:pPr>
        <w:contextualSpacing/>
        <w:rPr>
          <w:lang w:val="nl-NL"/>
        </w:rPr>
      </w:pPr>
      <w:r w:rsidRPr="00C87FBD">
        <w:rPr>
          <w:lang w:val="nl-NL"/>
        </w:rPr>
        <w:t>Niveau 4</w:t>
      </w:r>
    </w:p>
    <w:p w:rsidR="00640A65" w:rsidRDefault="00C87FBD" w:rsidP="00A137FE">
      <w:pPr>
        <w:pStyle w:val="Heading1"/>
        <w:contextualSpacing/>
        <w:rPr>
          <w:lang w:val="nl-NL"/>
        </w:rPr>
      </w:pPr>
      <w:r w:rsidRPr="00C87FBD">
        <w:rPr>
          <w:lang w:val="nl-NL"/>
        </w:rPr>
        <w:t>Samenvatting</w:t>
      </w:r>
    </w:p>
    <w:p w:rsidR="00C87FBD" w:rsidRPr="00640A65" w:rsidRDefault="00A137FE" w:rsidP="00640A65">
      <w:pPr>
        <w:pStyle w:val="Heading2"/>
        <w:contextualSpacing/>
        <w:rPr>
          <w:rStyle w:val="Heading2Char"/>
          <w:sz w:val="32"/>
          <w:szCs w:val="32"/>
          <w:lang w:val="nl-NL"/>
        </w:rPr>
      </w:pPr>
      <w:r w:rsidRPr="00A137FE">
        <w:rPr>
          <w:rFonts w:ascii="Georgia" w:hAnsi="Georgia"/>
          <w:color w:val="666666"/>
          <w:lang w:val="nl-NL"/>
        </w:rPr>
        <w:br/>
      </w:r>
      <w:r w:rsidR="00C87FBD" w:rsidRPr="00A137FE">
        <w:rPr>
          <w:rStyle w:val="Heading2Char"/>
          <w:lang w:val="nl-NL"/>
        </w:rPr>
        <w:t>Deel I</w:t>
      </w:r>
    </w:p>
    <w:p w:rsidR="00A137FE" w:rsidRDefault="004E6568" w:rsidP="00A137FE">
      <w:pPr>
        <w:contextualSpacing/>
        <w:rPr>
          <w:lang w:val="nl-NL"/>
        </w:rPr>
      </w:pPr>
      <w:r>
        <w:rPr>
          <w:lang w:val="nl-NL"/>
        </w:rPr>
        <w:t xml:space="preserve">Het eerste deel van het verhaal vindt plaats in het heden . Dokter Victor Hoppe verhuist terug naar zijn geboorteplaats Wolfheim, dat dichtbij het drielandenpunt ligt. Dokter Hoppe wordt gekenmerkt door zijn rode haar en hazenlip. Hij heeft zijn drie kinderen mee genomen waarover op het eerste gezicht gedacht wordt dat ze gespleten gezichten hebben. </w:t>
      </w:r>
      <w:r w:rsidR="000E70F2">
        <w:rPr>
          <w:lang w:val="nl-NL"/>
        </w:rPr>
        <w:t xml:space="preserve">Het duurt even voordat de bewoners opgewarmd zijn </w:t>
      </w:r>
      <w:r w:rsidR="0090640A">
        <w:rPr>
          <w:lang w:val="nl-NL"/>
        </w:rPr>
        <w:t xml:space="preserve">tegenover de dokter en ook de zoons blijken mee te vallen, wel lijken ze als 3 druppels water op elkaar en hebben ze dezelfde hazenlip als vader. De jongens heten Michaël, Rafaël en Gabriël en zijn vernoemd naar de aartsengelen. </w:t>
      </w:r>
    </w:p>
    <w:p w:rsidR="00691EAE" w:rsidRDefault="0090640A" w:rsidP="00A137FE">
      <w:pPr>
        <w:contextualSpacing/>
        <w:rPr>
          <w:lang w:val="nl-NL"/>
        </w:rPr>
      </w:pPr>
      <w:r>
        <w:rPr>
          <w:lang w:val="nl-NL"/>
        </w:rPr>
        <w:t>Victor huurd Frau Maenhout in als huishoudster en gaat later ook de drie jongens les geven. Ze komt met de dag meer te weten over de familie. Victor gedraagd zich namelijk apart; hij laat geen emoties zien en wil dat zijn kinderen alleen over Jezus vertelt worden en nie over God en wil ook niet dat de kinderen naar buiten gaan.</w:t>
      </w:r>
      <w:r w:rsidR="00640A65">
        <w:rPr>
          <w:lang w:val="nl-NL"/>
        </w:rPr>
        <w:t xml:space="preserve"> Ze komt er achter dat de jongens nog maar hooguit 6 jaar zullen leven en is geschokt. </w:t>
      </w:r>
    </w:p>
    <w:p w:rsidR="00640A65" w:rsidRDefault="00640A65" w:rsidP="00A137FE">
      <w:pPr>
        <w:contextualSpacing/>
        <w:rPr>
          <w:lang w:val="nl-NL"/>
        </w:rPr>
      </w:pPr>
      <w:r>
        <w:rPr>
          <w:lang w:val="nl-NL"/>
        </w:rPr>
        <w:br/>
        <w:t>Frau Maenhout wil de 4</w:t>
      </w:r>
      <w:r w:rsidRPr="00640A65">
        <w:rPr>
          <w:vertAlign w:val="superscript"/>
          <w:lang w:val="nl-NL"/>
        </w:rPr>
        <w:t>e</w:t>
      </w:r>
      <w:r>
        <w:rPr>
          <w:lang w:val="nl-NL"/>
        </w:rPr>
        <w:t xml:space="preserve"> verjaardag van de jongens vieren. Ze nodigd een aantal kinderen uit het dorp uit. Ze wordt door een telefoontje weggeroepen en terwijl de jongens alleen zijn valt Gabriël uit het raam doordat hij een noot uit de walnotenboom wilde pakken. Vicor geeft de boom de schuld en laat deze omhakken. In deel II wordt de werkelijke reden duidelijk gemaakt. </w:t>
      </w:r>
    </w:p>
    <w:p w:rsidR="00A137FE" w:rsidRDefault="00640A65" w:rsidP="00A137FE">
      <w:pPr>
        <w:contextualSpacing/>
        <w:rPr>
          <w:lang w:val="nl-NL"/>
        </w:rPr>
      </w:pPr>
      <w:r>
        <w:rPr>
          <w:lang w:val="nl-NL"/>
        </w:rPr>
        <w:t>Als Victor op een dag naar een beurs in Frankfurt moet neemt Frau Maenhout de jongens mee naar het Drielandenpunt. Michaël slipt naar de uitkijktoren toe waarvan het hek gesloten was alleen kan hij niet meer terug. Uiteindelijk worden ze terug gebracht met de auto naar het huis. Daar gaat Frau Mauenhout op zoek naar informatie; ze vindt 12 foto albums, 4 voor elke jongen, 1 per jaar. Ook vindt ze artikelen met gegevens over de experimenten van de dokter. Wanneer de dokter thuis komt, komt ook de man die ze daarvoor naar huis gebracht heeft het zwaard van Michaël brengen.  De dokter is niet bij dat ze weg geweest zijn. Frau Mauenhout wordt boos, ze staat op het randje van de trap en wanneer Victor een stap naar haar toe zet, valt ze van de trap af en breekt ze haar nek. Victor zegt tegen de man “God geeft en God neemt”.</w:t>
      </w:r>
    </w:p>
    <w:p w:rsidR="00C87FBD" w:rsidRDefault="00C87FBD" w:rsidP="00C87FBD">
      <w:pPr>
        <w:pStyle w:val="Heading2"/>
        <w:contextualSpacing/>
        <w:rPr>
          <w:lang w:val="nl-NL"/>
        </w:rPr>
      </w:pPr>
      <w:r w:rsidRPr="00C87FBD">
        <w:rPr>
          <w:lang w:val="nl-NL"/>
        </w:rPr>
        <w:t>Deel II</w:t>
      </w:r>
    </w:p>
    <w:p w:rsidR="009F1475" w:rsidRDefault="009F1475" w:rsidP="009F1475">
      <w:pPr>
        <w:contextualSpacing/>
        <w:rPr>
          <w:lang w:val="nl-NL"/>
        </w:rPr>
      </w:pPr>
      <w:r>
        <w:rPr>
          <w:lang w:val="nl-NL"/>
        </w:rPr>
        <w:t xml:space="preserve">Het tweede deel wisselt zich af tussen Victors jeugd; zijn leven in het klooster met zuster Marthe, zijn tijd op het internaat, zijn tijd als student, en wanneer hij bezig is met het klonen van muizen en mensen. </w:t>
      </w:r>
    </w:p>
    <w:p w:rsidR="009941AB" w:rsidRPr="009941AB" w:rsidRDefault="009941AB" w:rsidP="009941AB">
      <w:pPr>
        <w:pStyle w:val="Heading3"/>
        <w:contextualSpacing/>
        <w:rPr>
          <w:b/>
          <w:lang w:val="nl-NL"/>
        </w:rPr>
      </w:pPr>
      <w:r w:rsidRPr="009941AB">
        <w:rPr>
          <w:b/>
          <w:lang w:val="nl-NL"/>
        </w:rPr>
        <w:t>J</w:t>
      </w:r>
      <w:r>
        <w:rPr>
          <w:b/>
          <w:lang w:val="nl-NL"/>
        </w:rPr>
        <w:t>eugd</w:t>
      </w:r>
    </w:p>
    <w:p w:rsidR="009941AB" w:rsidRPr="009941B1" w:rsidRDefault="009F1475" w:rsidP="009941B1">
      <w:pPr>
        <w:contextualSpacing/>
        <w:rPr>
          <w:rFonts w:ascii="Calibri" w:hAnsi="Calibri" w:cs="Calibri"/>
          <w:color w:val="000000"/>
          <w:sz w:val="21"/>
          <w:szCs w:val="21"/>
          <w:shd w:val="clear" w:color="auto" w:fill="FFFFFF"/>
          <w:lang w:val="nl-NL"/>
        </w:rPr>
      </w:pPr>
      <w:r>
        <w:rPr>
          <w:lang w:val="nl-NL"/>
        </w:rPr>
        <w:t xml:space="preserve">Victor heeft de eerste paar jaar van zijn leven doorgebracht in een gesticht waar hij als ‘debiel’ gelabeld werd. Zuster Marthe gelooft als enige niet dat dat klopt en leert hem lezen en praten. Zijn </w:t>
      </w:r>
      <w:r>
        <w:rPr>
          <w:lang w:val="nl-NL"/>
        </w:rPr>
        <w:lastRenderedPageBreak/>
        <w:t>vader haalt Victor na een paar jaar uit het gesticht</w:t>
      </w:r>
      <w:r w:rsidR="006A7474">
        <w:rPr>
          <w:lang w:val="nl-NL"/>
        </w:rPr>
        <w:t xml:space="preserve"> wanneer Marthe verteld dat Victore geen debiel is.</w:t>
      </w:r>
      <w:r>
        <w:rPr>
          <w:lang w:val="nl-NL"/>
        </w:rPr>
        <w:t xml:space="preserve"> </w:t>
      </w:r>
      <w:r w:rsidR="006A7474">
        <w:rPr>
          <w:lang w:val="nl-NL"/>
        </w:rPr>
        <w:t xml:space="preserve"> Ondertussen kan Victor al moeilijke puzzels maken en leert hij hele stukken uit de Bijbel uit zijn hoofd. Wanneer zijn vader dit aan de priester wil bewijzen zegt Voctor niks (wat daarvoor ookal gebeurd is toen Marthe dit aan een andere zuster wilde bewijzen). </w:t>
      </w:r>
      <w:r w:rsidR="001B6771" w:rsidRPr="0095614F">
        <w:rPr>
          <w:rFonts w:ascii="Calibri" w:hAnsi="Calibri" w:cs="Calibri"/>
          <w:color w:val="000000"/>
          <w:sz w:val="21"/>
          <w:szCs w:val="21"/>
          <w:shd w:val="clear" w:color="auto" w:fill="FFFFFF"/>
          <w:lang w:val="nl-NL"/>
        </w:rPr>
        <w:t>Maar in het internaat krijgt hij het besef dat God in wiens naam hij ooit tenminste opgesloten is de personificatie van het Kwaad is. Jezus is voor hem de personificatie van het Goed. Een Vader die zijn Zoon opoffert en hem tijdens de uren van zijn dood in de steek laat</w:t>
      </w:r>
      <w:r w:rsidR="00B504EE">
        <w:rPr>
          <w:rFonts w:ascii="Calibri" w:hAnsi="Calibri" w:cs="Calibri"/>
          <w:color w:val="000000"/>
          <w:sz w:val="21"/>
          <w:szCs w:val="21"/>
          <w:shd w:val="clear" w:color="auto" w:fill="FFFFFF"/>
          <w:lang w:val="nl-NL"/>
        </w:rPr>
        <w:t xml:space="preserve">. Wanneer Victor slaagt wordt hij ook gecondoleerd met het overlijden van zijn vader, die zich opgehangen heeft aan de boom die Victor later laat omhakken. </w:t>
      </w:r>
    </w:p>
    <w:p w:rsidR="009941B1" w:rsidRPr="00691EAE" w:rsidRDefault="009941B1" w:rsidP="00691EAE">
      <w:pPr>
        <w:pStyle w:val="Heading3"/>
        <w:contextualSpacing/>
        <w:rPr>
          <w:lang w:val="nl-NL"/>
        </w:rPr>
      </w:pPr>
      <w:r>
        <w:rPr>
          <w:lang w:val="nl-NL"/>
        </w:rPr>
        <w:t>Wetenschap</w:t>
      </w:r>
      <w:r w:rsidR="0095614F" w:rsidRPr="0095614F">
        <w:rPr>
          <w:rFonts w:ascii="Calibri" w:hAnsi="Calibri" w:cs="Calibri"/>
          <w:color w:val="000000"/>
          <w:sz w:val="21"/>
          <w:szCs w:val="21"/>
          <w:lang w:val="nl-NL"/>
        </w:rPr>
        <w:br/>
      </w:r>
      <w:r>
        <w:rPr>
          <w:rFonts w:ascii="Calibri" w:hAnsi="Calibri" w:cs="Calibri"/>
          <w:color w:val="000000"/>
          <w:sz w:val="21"/>
          <w:szCs w:val="21"/>
          <w:shd w:val="clear" w:color="auto" w:fill="FFFFFF"/>
          <w:lang w:val="nl-NL"/>
        </w:rPr>
        <w:t>Victor</w:t>
      </w:r>
      <w:r w:rsidR="0095614F" w:rsidRPr="0095614F">
        <w:rPr>
          <w:rFonts w:ascii="Calibri" w:hAnsi="Calibri" w:cs="Calibri"/>
          <w:color w:val="000000"/>
          <w:sz w:val="21"/>
          <w:szCs w:val="21"/>
          <w:shd w:val="clear" w:color="auto" w:fill="FFFFFF"/>
          <w:lang w:val="nl-NL"/>
        </w:rPr>
        <w:t xml:space="preserve"> begint met het klonen van muizen. Na veel experimenten slaagt hij er in om een aantal muisjes te klonen: hij moet dat experiment beschrijven in een wetenschappelijk tijdschrift. Dat is eigenli</w:t>
      </w:r>
      <w:r>
        <w:rPr>
          <w:rFonts w:ascii="Calibri" w:hAnsi="Calibri" w:cs="Calibri"/>
          <w:color w:val="000000"/>
          <w:sz w:val="21"/>
          <w:szCs w:val="21"/>
          <w:shd w:val="clear" w:color="auto" w:fill="FFFFFF"/>
          <w:lang w:val="nl-NL"/>
        </w:rPr>
        <w:t xml:space="preserve">jk niet de bedoeling van Victor: </w:t>
      </w:r>
      <w:r w:rsidR="0095614F" w:rsidRPr="0095614F">
        <w:rPr>
          <w:rFonts w:ascii="Calibri" w:hAnsi="Calibri" w:cs="Calibri"/>
          <w:color w:val="000000"/>
          <w:sz w:val="21"/>
          <w:szCs w:val="21"/>
          <w:shd w:val="clear" w:color="auto" w:fill="FFFFFF"/>
          <w:lang w:val="nl-NL"/>
        </w:rPr>
        <w:t>hij werkt slordig en zijn formules staan niet ordelijk gerangschikt in zijn aantekeningen. In de wetenschap geldt bovendi</w:t>
      </w:r>
      <w:r w:rsidR="00A06CEC">
        <w:rPr>
          <w:rFonts w:ascii="Calibri" w:hAnsi="Calibri" w:cs="Calibri"/>
          <w:color w:val="000000"/>
          <w:sz w:val="21"/>
          <w:szCs w:val="21"/>
          <w:shd w:val="clear" w:color="auto" w:fill="FFFFFF"/>
          <w:lang w:val="nl-NL"/>
        </w:rPr>
        <w:t>en dat</w:t>
      </w:r>
      <w:r w:rsidR="0095614F" w:rsidRPr="0095614F">
        <w:rPr>
          <w:rFonts w:ascii="Calibri" w:hAnsi="Calibri" w:cs="Calibri"/>
          <w:color w:val="000000"/>
          <w:sz w:val="21"/>
          <w:szCs w:val="21"/>
          <w:shd w:val="clear" w:color="auto" w:fill="FFFFFF"/>
          <w:lang w:val="nl-NL"/>
        </w:rPr>
        <w:t xml:space="preserve"> geslaagde proeven een aantal keren </w:t>
      </w:r>
      <w:r w:rsidR="00A06CEC">
        <w:rPr>
          <w:rFonts w:ascii="Calibri" w:hAnsi="Calibri" w:cs="Calibri"/>
          <w:color w:val="000000"/>
          <w:sz w:val="21"/>
          <w:szCs w:val="21"/>
          <w:shd w:val="clear" w:color="auto" w:fill="FFFFFF"/>
          <w:lang w:val="nl-NL"/>
        </w:rPr>
        <w:t xml:space="preserve">opnieuw gedaan </w:t>
      </w:r>
      <w:r w:rsidR="0095614F" w:rsidRPr="0095614F">
        <w:rPr>
          <w:rFonts w:ascii="Calibri" w:hAnsi="Calibri" w:cs="Calibri"/>
          <w:color w:val="000000"/>
          <w:sz w:val="21"/>
          <w:szCs w:val="21"/>
          <w:shd w:val="clear" w:color="auto" w:fill="FFFFFF"/>
          <w:lang w:val="nl-NL"/>
        </w:rPr>
        <w:t xml:space="preserve">moeten worden voordat ze </w:t>
      </w:r>
      <w:r w:rsidR="00A06CEC">
        <w:rPr>
          <w:rFonts w:ascii="Calibri" w:hAnsi="Calibri" w:cs="Calibri"/>
          <w:color w:val="000000"/>
          <w:sz w:val="21"/>
          <w:szCs w:val="21"/>
          <w:shd w:val="clear" w:color="auto" w:fill="FFFFFF"/>
          <w:lang w:val="nl-NL"/>
        </w:rPr>
        <w:t xml:space="preserve">wetenschappelijk gezien iets betekenen. Victor wil daar niet aan mee werken. </w:t>
      </w:r>
      <w:r w:rsidR="0095614F" w:rsidRPr="0095614F">
        <w:rPr>
          <w:rFonts w:ascii="Calibri" w:hAnsi="Calibri" w:cs="Calibri"/>
          <w:color w:val="000000"/>
          <w:sz w:val="21"/>
          <w:szCs w:val="21"/>
          <w:lang w:val="nl-NL"/>
        </w:rPr>
        <w:br/>
      </w:r>
    </w:p>
    <w:p w:rsidR="009941B1" w:rsidRDefault="00A06CEC" w:rsidP="009F1475">
      <w:pPr>
        <w:contextualSpacing/>
        <w:rPr>
          <w:rFonts w:ascii="Calibri" w:hAnsi="Calibri" w:cs="Calibri"/>
          <w:color w:val="000000"/>
          <w:sz w:val="21"/>
          <w:szCs w:val="21"/>
          <w:shd w:val="clear" w:color="auto" w:fill="FFFFFF"/>
          <w:lang w:val="nl-NL"/>
        </w:rPr>
      </w:pPr>
      <w:r>
        <w:rPr>
          <w:rFonts w:ascii="Calibri" w:hAnsi="Calibri" w:cs="Calibri"/>
          <w:color w:val="000000"/>
          <w:sz w:val="21"/>
          <w:szCs w:val="21"/>
          <w:lang w:val="nl-NL"/>
        </w:rPr>
        <w:t>Wat hij wel is is</w:t>
      </w:r>
      <w:r w:rsidR="009941B1">
        <w:rPr>
          <w:rFonts w:ascii="Calibri" w:hAnsi="Calibri" w:cs="Calibri"/>
          <w:color w:val="000000"/>
          <w:sz w:val="21"/>
          <w:szCs w:val="21"/>
          <w:lang w:val="nl-NL"/>
        </w:rPr>
        <w:t xml:space="preserve"> mensen klonen, hij vindt namelijk “Soms is wat onmogelijk lijkt, alleen maar moeilijk.” Hij experimenteert op een een lesbisch koppel, er ontstaat een siamese tweeling. Victor breekt de zwangerschap niet af maar een paar dagen later gaat de tweeling toch dood.</w:t>
      </w:r>
      <w:r w:rsidR="0095614F" w:rsidRPr="0095614F">
        <w:rPr>
          <w:rFonts w:ascii="Calibri" w:hAnsi="Calibri" w:cs="Calibri"/>
          <w:color w:val="000000"/>
          <w:sz w:val="21"/>
          <w:szCs w:val="21"/>
          <w:lang w:val="nl-NL"/>
        </w:rPr>
        <w:br/>
      </w:r>
    </w:p>
    <w:p w:rsidR="009941B1" w:rsidRDefault="009941B1" w:rsidP="009F1475">
      <w:pPr>
        <w:contextualSpacing/>
        <w:rPr>
          <w:rFonts w:ascii="Calibri" w:hAnsi="Calibri" w:cs="Calibri"/>
          <w:color w:val="000000"/>
          <w:sz w:val="21"/>
          <w:szCs w:val="21"/>
          <w:shd w:val="clear" w:color="auto" w:fill="FFFFFF"/>
          <w:lang w:val="nl-NL"/>
        </w:rPr>
      </w:pPr>
      <w:r>
        <w:rPr>
          <w:rFonts w:ascii="Calibri" w:hAnsi="Calibri" w:cs="Calibri"/>
          <w:color w:val="000000"/>
          <w:sz w:val="21"/>
          <w:szCs w:val="21"/>
          <w:shd w:val="clear" w:color="auto" w:fill="FFFFFF"/>
          <w:lang w:val="nl-NL"/>
        </w:rPr>
        <w:t xml:space="preserve">Victor wordt beschuldigd van onzorgvuldigheid, fraude en chaos voor zijn artikel. Ondertussen begint Victor opnieuw een experiment met een van de vrouwen van het vorige experiment. Hij zal haar een kind geven waaraan geen man te pas komt. Hij zal zijn eigen cellen gebruiken om te zien of de klonen zijn genetische afwijking zullen krijgen; dan zou het gelukt zijn. </w:t>
      </w:r>
      <w:r w:rsidR="00691EAE">
        <w:rPr>
          <w:rFonts w:ascii="Calibri" w:hAnsi="Calibri" w:cs="Calibri"/>
          <w:color w:val="000000"/>
          <w:sz w:val="21"/>
          <w:szCs w:val="21"/>
          <w:shd w:val="clear" w:color="auto" w:fill="FFFFFF"/>
          <w:lang w:val="nl-NL"/>
        </w:rPr>
        <w:t xml:space="preserve">Hij vertelt de vrouw dat ze een dochter krijgt, terwijl er 4 embryo’s te zien zijn op de echo, waarvan een overleden. </w:t>
      </w:r>
    </w:p>
    <w:p w:rsidR="008614BF" w:rsidRDefault="00C87FBD" w:rsidP="008614BF">
      <w:pPr>
        <w:pStyle w:val="Heading2"/>
        <w:contextualSpacing/>
        <w:rPr>
          <w:lang w:val="nl-NL"/>
        </w:rPr>
      </w:pPr>
      <w:r>
        <w:rPr>
          <w:lang w:val="nl-NL"/>
        </w:rPr>
        <w:t>Deel III</w:t>
      </w:r>
    </w:p>
    <w:p w:rsidR="00CB4D7D" w:rsidRDefault="00083840" w:rsidP="00A137FE">
      <w:pPr>
        <w:contextualSpacing/>
        <w:rPr>
          <w:lang w:val="nl-NL"/>
        </w:rPr>
      </w:pPr>
      <w:r>
        <w:rPr>
          <w:lang w:val="nl-NL"/>
        </w:rPr>
        <w:t xml:space="preserve">Het derde deel vertelt over de gebeurtenissen die plaats vinden nadat Frau Mauenhout overleden is. </w:t>
      </w:r>
    </w:p>
    <w:p w:rsidR="00CB4D7D" w:rsidRDefault="00CB4D7D" w:rsidP="00A137FE">
      <w:pPr>
        <w:contextualSpacing/>
        <w:rPr>
          <w:lang w:val="nl-NL"/>
        </w:rPr>
      </w:pPr>
      <w:r>
        <w:rPr>
          <w:lang w:val="nl-NL"/>
        </w:rPr>
        <w:t xml:space="preserve">Rex Cremer gaan naar Victors huis toe om zijn experiment te zien. Victor weet ondertussen waarom zijn kinderen zo snel verouderen en wil daarom het experiment herhalen. Wanneer Rex de kinderen ziet vertellen zij hem dat hun vader schuldig is aan de dood van Frau Maenhout. </w:t>
      </w:r>
    </w:p>
    <w:p w:rsidR="00CB4D7D" w:rsidRDefault="00CB4D7D" w:rsidP="00A137FE">
      <w:pPr>
        <w:contextualSpacing/>
        <w:rPr>
          <w:lang w:val="nl-NL"/>
        </w:rPr>
      </w:pPr>
    </w:p>
    <w:p w:rsidR="00CB4D7D" w:rsidRDefault="00CB4D7D" w:rsidP="00A137FE">
      <w:pPr>
        <w:contextualSpacing/>
        <w:rPr>
          <w:lang w:val="nl-NL"/>
        </w:rPr>
      </w:pPr>
      <w:r>
        <w:rPr>
          <w:lang w:val="nl-NL"/>
        </w:rPr>
        <w:t>Op een dag wordt Gunther Weber aangereden door een bus en gaat daardoor dood. Victor gaat naar zijn huis toe om DNA van de jongen mee te nemen en vertelt daarnaast dat als hij iets kan doen voor de ouders dat hij dat zal doen.  De moeder is depressief en Hoppe zegt dat l een nieuw kind ervoor zal zorgen daarvan af te komen. De moeder wil dit alleen nadat Victor zegt dat hij niet doof zal zijn, hij moet alleen eerst nog uitzoeken hoe hij erv</w:t>
      </w:r>
      <w:r w:rsidR="00187602">
        <w:rPr>
          <w:lang w:val="nl-NL"/>
        </w:rPr>
        <w:t>oor kan zorgen dat dat gebeurd.</w:t>
      </w:r>
      <w:r>
        <w:rPr>
          <w:lang w:val="nl-NL"/>
        </w:rPr>
        <w:t xml:space="preserve"> </w:t>
      </w:r>
      <w:r w:rsidR="00782101">
        <w:rPr>
          <w:lang w:val="nl-NL"/>
        </w:rPr>
        <w:t>Dit krijgt hij niet voor elkaar</w:t>
      </w:r>
      <w:r w:rsidR="00187602">
        <w:rPr>
          <w:lang w:val="nl-NL"/>
        </w:rPr>
        <w:t>.</w:t>
      </w:r>
    </w:p>
    <w:p w:rsidR="00CB4D7D" w:rsidRDefault="00CB4D7D" w:rsidP="00A137FE">
      <w:pPr>
        <w:contextualSpacing/>
        <w:rPr>
          <w:lang w:val="nl-NL"/>
        </w:rPr>
      </w:pPr>
    </w:p>
    <w:p w:rsidR="00187602" w:rsidRDefault="00CB4D7D" w:rsidP="00A137FE">
      <w:pPr>
        <w:contextualSpacing/>
        <w:rPr>
          <w:rFonts w:ascii="Calibri" w:hAnsi="Calibri" w:cs="Calibri"/>
          <w:color w:val="000000"/>
          <w:sz w:val="21"/>
          <w:szCs w:val="21"/>
          <w:lang w:val="nl-NL"/>
        </w:rPr>
      </w:pPr>
      <w:r>
        <w:rPr>
          <w:rFonts w:ascii="Calibri" w:hAnsi="Calibri" w:cs="Calibri"/>
          <w:color w:val="000000"/>
          <w:sz w:val="21"/>
          <w:szCs w:val="21"/>
          <w:lang w:val="nl-NL"/>
        </w:rPr>
        <w:t>De moeder van de 3 kinderen van Victor gaat naar Wolfsheim toe om haar kinderen te zien en komt er al vrij snel achter dat Michael overleden is. Ze gaat voor de andere twee jongens zorgen omdat het lijkt alsof z</w:t>
      </w:r>
      <w:r w:rsidR="00187602">
        <w:rPr>
          <w:rFonts w:ascii="Calibri" w:hAnsi="Calibri" w:cs="Calibri"/>
          <w:color w:val="000000"/>
          <w:sz w:val="21"/>
          <w:szCs w:val="21"/>
          <w:lang w:val="nl-NL"/>
        </w:rPr>
        <w:t xml:space="preserve">e aan hun lot overgelaten zijn. Wanneer de andere twee kinderen ook overleden zijn nadat ze terug komt en Cremer ingelich heeft over het nieuwe experiment, wil ze de kinderen zien. Ze ziet dat Victor de kinderen op water gezet heeft en steekt hem met een scalpel. </w:t>
      </w:r>
    </w:p>
    <w:p w:rsidR="00187602" w:rsidRDefault="00187602" w:rsidP="00A137FE">
      <w:pPr>
        <w:contextualSpacing/>
        <w:rPr>
          <w:rFonts w:ascii="Calibri" w:hAnsi="Calibri" w:cs="Calibri"/>
          <w:color w:val="000000"/>
          <w:sz w:val="21"/>
          <w:szCs w:val="21"/>
          <w:lang w:val="nl-NL"/>
        </w:rPr>
      </w:pPr>
    </w:p>
    <w:p w:rsidR="00A137FE" w:rsidRPr="00A137FE" w:rsidRDefault="00187602" w:rsidP="00A137FE">
      <w:pPr>
        <w:contextualSpacing/>
        <w:rPr>
          <w:lang w:val="nl-NL"/>
        </w:rPr>
      </w:pPr>
      <w:r>
        <w:rPr>
          <w:rFonts w:ascii="Calibri" w:hAnsi="Calibri" w:cs="Calibri"/>
          <w:color w:val="000000"/>
          <w:sz w:val="21"/>
          <w:szCs w:val="21"/>
          <w:lang w:val="nl-NL"/>
        </w:rPr>
        <w:t xml:space="preserve">Rex komt richting Wolfheim en Victor zegt tegen Rex dat hij een verrader is. Wanneer Victor richting de bedevaart vertrekt, gaat Rex op onderzoek uit en vindt de lijken van de kinderen en het lichaam van hun moeder. Hij vindt dat hij zelft ook verantwoordelijk is en zet de lichamen in brand. </w:t>
      </w:r>
      <w:r w:rsidR="00CB4D7D">
        <w:rPr>
          <w:rFonts w:ascii="Calibri" w:hAnsi="Calibri" w:cs="Calibri"/>
          <w:color w:val="000000"/>
          <w:sz w:val="21"/>
          <w:szCs w:val="21"/>
          <w:lang w:val="nl-NL"/>
        </w:rPr>
        <w:br/>
      </w:r>
      <w:r>
        <w:rPr>
          <w:rFonts w:ascii="Calibri" w:hAnsi="Calibri" w:cs="Calibri"/>
          <w:color w:val="000000"/>
          <w:sz w:val="21"/>
          <w:szCs w:val="21"/>
          <w:lang w:val="nl-NL"/>
        </w:rPr>
        <w:br/>
      </w:r>
      <w:r w:rsidR="00DD04E2">
        <w:rPr>
          <w:rFonts w:ascii="Calibri" w:hAnsi="Calibri" w:cs="Calibri"/>
          <w:color w:val="000000"/>
          <w:sz w:val="21"/>
          <w:szCs w:val="21"/>
          <w:lang w:val="nl-NL"/>
        </w:rPr>
        <w:lastRenderedPageBreak/>
        <w:t>Het dorp is ondertussen op bedevaart die Victor tijdens zijn jongere jaren op het internaat ook gevolgd heeft. Wanneer ze bij de kruisiging aankomen zien ze dat Victor op de plek van Jezus hangt.</w:t>
      </w:r>
      <w:r w:rsidR="00DD04E2" w:rsidRPr="008203AD">
        <w:rPr>
          <w:rFonts w:ascii="Calibri" w:hAnsi="Calibri" w:cs="Calibri"/>
          <w:color w:val="000000"/>
          <w:sz w:val="21"/>
          <w:szCs w:val="21"/>
          <w:lang w:val="nl-NL"/>
        </w:rPr>
        <w:t xml:space="preserve"> </w:t>
      </w:r>
      <w:r w:rsidR="00DD04E2">
        <w:rPr>
          <w:rFonts w:ascii="Calibri" w:hAnsi="Calibri" w:cs="Calibri"/>
          <w:color w:val="000000"/>
          <w:sz w:val="21"/>
          <w:szCs w:val="21"/>
          <w:lang w:val="nl-NL"/>
        </w:rPr>
        <w:t xml:space="preserve"> Rex blijkt later die dag ook overleden te zijn doordat hij in de bouwput van de Boudewijntoren was gereden.</w:t>
      </w:r>
      <w:r w:rsidR="0095614F" w:rsidRPr="008203AD">
        <w:rPr>
          <w:rFonts w:ascii="Calibri" w:hAnsi="Calibri" w:cs="Calibri"/>
          <w:color w:val="000000"/>
          <w:sz w:val="21"/>
          <w:szCs w:val="21"/>
          <w:lang w:val="nl-NL"/>
        </w:rPr>
        <w:br/>
      </w:r>
      <w:r w:rsidR="0095614F" w:rsidRPr="008203AD">
        <w:rPr>
          <w:rFonts w:ascii="Calibri" w:hAnsi="Calibri" w:cs="Calibri"/>
          <w:color w:val="000000"/>
          <w:sz w:val="21"/>
          <w:szCs w:val="21"/>
          <w:lang w:val="nl-NL"/>
        </w:rPr>
        <w:br/>
      </w:r>
      <w:r w:rsidR="00DD04E2">
        <w:rPr>
          <w:rFonts w:ascii="Calibri" w:hAnsi="Calibri" w:cs="Calibri"/>
          <w:color w:val="000000"/>
          <w:sz w:val="21"/>
          <w:szCs w:val="21"/>
          <w:shd w:val="clear" w:color="auto" w:fill="FFFFFF"/>
          <w:lang w:val="nl-NL"/>
        </w:rPr>
        <w:t xml:space="preserve">De ouders van Gunther krijgen uit eindelijk toch een zoon die niet doof is, wel heeft hij een genetische afwijking. Die is wel aanvaard doordat de moeder aanwezig was toen ze Victor vonden en als je schrikt tijdens je zwangerschap dat je kind dan een hazelip kan krijgen. </w:t>
      </w:r>
      <w:r w:rsidR="0095614F" w:rsidRPr="008203AD">
        <w:rPr>
          <w:rFonts w:ascii="Calibri" w:hAnsi="Calibri" w:cs="Calibri"/>
          <w:color w:val="000000"/>
          <w:sz w:val="21"/>
          <w:szCs w:val="21"/>
          <w:lang w:val="nl-NL"/>
        </w:rPr>
        <w:br/>
      </w:r>
    </w:p>
    <w:p w:rsidR="008614BF" w:rsidRPr="005F7B2A" w:rsidRDefault="008614BF" w:rsidP="008614BF">
      <w:pPr>
        <w:pStyle w:val="Heading1"/>
        <w:contextualSpacing/>
        <w:rPr>
          <w:lang w:val="nl-NL"/>
        </w:rPr>
      </w:pPr>
      <w:r w:rsidRPr="005F7B2A">
        <w:rPr>
          <w:lang w:val="nl-NL"/>
        </w:rPr>
        <w:t>Personages</w:t>
      </w:r>
    </w:p>
    <w:p w:rsidR="003D15B9" w:rsidRPr="00232858" w:rsidRDefault="003D15B9" w:rsidP="00CB4D7D">
      <w:pPr>
        <w:rPr>
          <w:lang w:val="nl-NL"/>
        </w:rPr>
      </w:pPr>
      <w:r w:rsidRPr="00232858">
        <w:rPr>
          <w:lang w:val="nl-NL"/>
        </w:rPr>
        <w:t>Victor Hoppe</w:t>
      </w:r>
      <w:r w:rsidR="00232858" w:rsidRPr="00232858">
        <w:rPr>
          <w:lang w:val="nl-NL"/>
        </w:rPr>
        <w:t xml:space="preserve">: Er werd toen hij jonger was gedacht dat hij debiel was, uiteindelijk bleek dat hij erg slim was. </w:t>
      </w:r>
      <w:r w:rsidR="00232858">
        <w:rPr>
          <w:lang w:val="nl-NL"/>
        </w:rPr>
        <w:t xml:space="preserve">Wel was hij erg in zichzelf gekeert en toen hij weinig emotie. Experimenteerde met muizen en klonen. Hij heeft de drie kinderen gecreërd. </w:t>
      </w:r>
      <w:r w:rsidR="003B3771">
        <w:rPr>
          <w:lang w:val="nl-NL"/>
        </w:rPr>
        <w:t xml:space="preserve">Hij heeft zelfmoord gepleegd door zichzelf op te hangen aan het kruis op dezelfde manier waarop jezus dood gegaan is. </w:t>
      </w:r>
    </w:p>
    <w:p w:rsidR="003D15B9" w:rsidRPr="003D15B9" w:rsidRDefault="003D15B9" w:rsidP="00CB4D7D">
      <w:pPr>
        <w:rPr>
          <w:lang w:val="nl-NL"/>
        </w:rPr>
      </w:pPr>
      <w:r w:rsidRPr="003D15B9">
        <w:rPr>
          <w:lang w:val="nl-NL"/>
        </w:rPr>
        <w:t>Frau Mauenhout: Lerares van de kinderen</w:t>
      </w:r>
      <w:r w:rsidR="0028275D">
        <w:rPr>
          <w:lang w:val="nl-NL"/>
        </w:rPr>
        <w:t xml:space="preserve">, is altijd skeptisch geweest over Victor Hoppe en de manier waarop hij met zijn kinderen om ging. </w:t>
      </w:r>
      <w:r w:rsidR="00232858">
        <w:rPr>
          <w:lang w:val="nl-NL"/>
        </w:rPr>
        <w:t>Ze ging tegen de wil in van Victor en leerde de kinderen over zowel god als jezus, ook nam ze de kinderen mee het huis uit ookal wilde Victor dat niet.</w:t>
      </w:r>
    </w:p>
    <w:p w:rsidR="003D15B9" w:rsidRPr="00232858" w:rsidRDefault="003D15B9" w:rsidP="00CB4D7D">
      <w:pPr>
        <w:rPr>
          <w:lang w:val="nl-NL"/>
        </w:rPr>
      </w:pPr>
      <w:r w:rsidRPr="00232858">
        <w:rPr>
          <w:lang w:val="nl-NL"/>
        </w:rPr>
        <w:t>Rex Cremer</w:t>
      </w:r>
      <w:r w:rsidR="00232858" w:rsidRPr="00232858">
        <w:rPr>
          <w:lang w:val="nl-NL"/>
        </w:rPr>
        <w:t xml:space="preserve">: Oud college van Victor op de universiteit. </w:t>
      </w:r>
      <w:r w:rsidR="00232858">
        <w:rPr>
          <w:lang w:val="nl-NL"/>
        </w:rPr>
        <w:t xml:space="preserve">Hij wist van de experimenten van Victor en probeerde de experimenten na te doen zonder geluk. Is naar Victor toe gegaan om hem te confronteren </w:t>
      </w:r>
      <w:r w:rsidR="00345785">
        <w:rPr>
          <w:lang w:val="nl-NL"/>
        </w:rPr>
        <w:t xml:space="preserve">en heeft de lichamen van de jongens en hun moeder verbrand. </w:t>
      </w:r>
    </w:p>
    <w:p w:rsidR="0097664F" w:rsidRDefault="0097664F" w:rsidP="0097664F">
      <w:pPr>
        <w:pStyle w:val="Heading1"/>
        <w:contextualSpacing/>
        <w:rPr>
          <w:lang w:val="nl-NL"/>
        </w:rPr>
      </w:pPr>
      <w:r>
        <w:rPr>
          <w:lang w:val="nl-NL"/>
        </w:rPr>
        <w:t>Perspectief</w:t>
      </w:r>
      <w:r w:rsidR="006E43A4">
        <w:rPr>
          <w:lang w:val="nl-NL"/>
        </w:rPr>
        <w:t xml:space="preserve"> &amp; taalgebruik</w:t>
      </w:r>
    </w:p>
    <w:p w:rsidR="0097664F" w:rsidRPr="0097664F" w:rsidRDefault="006E43A4" w:rsidP="0097664F">
      <w:pPr>
        <w:contextualSpacing/>
        <w:rPr>
          <w:lang w:val="nl-NL"/>
        </w:rPr>
      </w:pPr>
      <w:r>
        <w:rPr>
          <w:lang w:val="nl-NL"/>
        </w:rPr>
        <w:t xml:space="preserve">Het perspectief van het verhaal is alwetend. </w:t>
      </w:r>
      <w:r w:rsidR="00DF73BC">
        <w:rPr>
          <w:lang w:val="nl-NL"/>
        </w:rPr>
        <w:t>De manier waarop het verhaal verteld werd was voor mij niet altijd even leuk, dit kwam vooral omdat er vrijwel geen humor of emotie. Ik denk dat dat ook te maken heeft met het feit dat Victor beide ook niet toont.</w:t>
      </w:r>
    </w:p>
    <w:p w:rsidR="00CB4D7D" w:rsidRPr="00CB4D7D" w:rsidRDefault="00CB4D7D" w:rsidP="00CB4D7D">
      <w:pPr>
        <w:rPr>
          <w:lang w:val="nl-NL"/>
        </w:rPr>
      </w:pPr>
    </w:p>
    <w:p w:rsidR="00A70758" w:rsidRDefault="00A70758" w:rsidP="00A70758">
      <w:pPr>
        <w:pStyle w:val="Heading1"/>
        <w:contextualSpacing/>
        <w:rPr>
          <w:lang w:val="nl-NL"/>
        </w:rPr>
      </w:pPr>
      <w:r>
        <w:rPr>
          <w:lang w:val="nl-NL"/>
        </w:rPr>
        <w:t>Thema</w:t>
      </w:r>
    </w:p>
    <w:p w:rsidR="00AF3746" w:rsidRDefault="00AF3746" w:rsidP="00AF3746">
      <w:pPr>
        <w:rPr>
          <w:lang w:val="nl-NL"/>
        </w:rPr>
      </w:pPr>
      <w:r>
        <w:rPr>
          <w:lang w:val="nl-NL"/>
        </w:rPr>
        <w:t>Voor mij is het belangrijkste thema van het boek toch wel de wetenschap. Dit komt omdat het bestaan van de kinderen komt door de experimenten van Victor. Ook speelt het boek zich voor een groot gedeelte af tijdens de periode waarin Victor (samen met Rex) experimenten uitvoert. Daarnaast komen er, vooral tijdens het 3</w:t>
      </w:r>
      <w:r w:rsidRPr="00AF3746">
        <w:rPr>
          <w:vertAlign w:val="superscript"/>
          <w:lang w:val="nl-NL"/>
        </w:rPr>
        <w:t>e</w:t>
      </w:r>
      <w:r>
        <w:rPr>
          <w:lang w:val="nl-NL"/>
        </w:rPr>
        <w:t xml:space="preserve"> deel van het boek, nog steeds nieuwe experimenten voor om menselijke klonen te maken. </w:t>
      </w:r>
    </w:p>
    <w:p w:rsidR="00AF3746" w:rsidRDefault="00AF3746" w:rsidP="00AF3746">
      <w:pPr>
        <w:rPr>
          <w:lang w:val="nl-NL"/>
        </w:rPr>
      </w:pPr>
      <w:r>
        <w:rPr>
          <w:lang w:val="nl-NL"/>
        </w:rPr>
        <w:t>Je hebt bij de experimenten (en dus wetenschap) ook te maken met goed en kwaad, omdat niet iedereen dezelfde mening heeft over het experimenteren op mensen en dieren. Victor was erg voor het idee, en vond dat</w:t>
      </w:r>
      <w:r w:rsidR="00BE2ED1">
        <w:rPr>
          <w:lang w:val="nl-NL"/>
        </w:rPr>
        <w:t xml:space="preserve"> hij leven moest geven, terwijl Rex tegen was maar toch wel nieuwsgierig aangezien hij wel op de hoogte wilde blijven over de vooruitgang van de experimenten. </w:t>
      </w:r>
      <w:r w:rsidR="005C4B14">
        <w:rPr>
          <w:lang w:val="nl-NL"/>
        </w:rPr>
        <w:t xml:space="preserve">Je zou kunnen zeggen dat de moeder van de drie jongens tegen was omdat ze merkte dat Victor de kinderen zag als een experiment en ze daarom niet als mensen behandelde. </w:t>
      </w:r>
    </w:p>
    <w:p w:rsidR="00AF3746" w:rsidRPr="00AF3746" w:rsidRDefault="00AF3746" w:rsidP="00AF3746">
      <w:pPr>
        <w:rPr>
          <w:lang w:val="nl-NL"/>
        </w:rPr>
      </w:pPr>
    </w:p>
    <w:p w:rsidR="008614BF" w:rsidRDefault="008614BF" w:rsidP="008614BF">
      <w:pPr>
        <w:pStyle w:val="Heading1"/>
        <w:contextualSpacing/>
        <w:rPr>
          <w:lang w:val="nl-NL"/>
        </w:rPr>
      </w:pPr>
      <w:r>
        <w:rPr>
          <w:lang w:val="nl-NL"/>
        </w:rPr>
        <w:t>Mening</w:t>
      </w:r>
    </w:p>
    <w:p w:rsidR="008614BF" w:rsidRDefault="00565594" w:rsidP="008614BF">
      <w:pPr>
        <w:contextualSpacing/>
        <w:rPr>
          <w:lang w:val="nl-NL"/>
        </w:rPr>
      </w:pPr>
      <w:r>
        <w:rPr>
          <w:lang w:val="nl-NL"/>
        </w:rPr>
        <w:t xml:space="preserve">Het duurde voor mij even voordat ik echt geintereseerd was in het boek. Ik wilde namelijk in eerste instantie dit boek niet lezen omdat ik het onderwerp niet interessant vond. Het eerste deel duurde </w:t>
      </w:r>
      <w:r>
        <w:rPr>
          <w:lang w:val="nl-NL"/>
        </w:rPr>
        <w:lastRenderedPageBreak/>
        <w:t xml:space="preserve">voor mij erg lang, ik vond dat het veel van hetzelfde was, er werd namelijk veel over de kinderen verteld wat ik niet altijd boeiend vond. Wel vond ik het interessant om te lezen dat Frau Mauenhout skeptisch over wat er aan de hand was en ook tegen de wil van de dokter in ging. </w:t>
      </w:r>
    </w:p>
    <w:p w:rsidR="00565594" w:rsidRDefault="00565594" w:rsidP="008614BF">
      <w:pPr>
        <w:contextualSpacing/>
        <w:rPr>
          <w:lang w:val="nl-NL"/>
        </w:rPr>
      </w:pPr>
      <w:r>
        <w:rPr>
          <w:lang w:val="nl-NL"/>
        </w:rPr>
        <w:t xml:space="preserve">Het tweede deel vond ik erg interessant omdat je er eindelijk achterkwam wat de motivaties van Victor waren en wat er vroeger allemaal gebeurd en wat er voor gezorgd had wat voor persoon hij geworden was. Ik snap namelijk dat het traumatisch is om als debiel gezien te worden, daarnaast moet ik wel zeggen dat ik het nog steeds raar vind dat Victor mensen wilde klonen. Dit vond ik raar omdat vind dat het niet natuurlijk is en vind dat je mensen en dieren niet moet gaan mishandelen voor de wetenschap. </w:t>
      </w:r>
    </w:p>
    <w:p w:rsidR="00565594" w:rsidRDefault="00565594" w:rsidP="008614BF">
      <w:pPr>
        <w:contextualSpacing/>
        <w:rPr>
          <w:lang w:val="nl-NL"/>
        </w:rPr>
      </w:pPr>
      <w:r>
        <w:rPr>
          <w:lang w:val="nl-NL"/>
        </w:rPr>
        <w:t>Dit gaat heel apart klinken, maar ik vond het eigenlijk wel grappig om te zien dat eigenlijk iedereen op het einde van het boek dood is. Ik vind namelijk het idee dat mensen dood gaan doordat een boom omgehakt is (ik ga er vanuit dat het daar door kwam) nogal vreemd. Het omhakken van een boom, en mensen die dood gaan hebben vanuit mijn oogpunt namelijk niks met elkaar te maken.</w:t>
      </w:r>
    </w:p>
    <w:p w:rsidR="00565594" w:rsidRDefault="00565594" w:rsidP="008614BF">
      <w:pPr>
        <w:contextualSpacing/>
        <w:rPr>
          <w:lang w:val="nl-NL"/>
        </w:rPr>
      </w:pPr>
    </w:p>
    <w:p w:rsidR="00565594" w:rsidRDefault="00565594" w:rsidP="008614BF">
      <w:pPr>
        <w:contextualSpacing/>
        <w:rPr>
          <w:lang w:val="nl-NL"/>
        </w:rPr>
      </w:pPr>
      <w:r>
        <w:rPr>
          <w:lang w:val="nl-NL"/>
        </w:rPr>
        <w:t xml:space="preserve">Al met al vond ik dat het boek erg leuk was. Wel is het verhaal nogal vreemd en snap ik dat mensen dit niet leuk zouden vinden. Ik denk dat de reden dat ik het wel leukt vond is dat ik de afgelopen jaren al veel paranormale boeken gelezen heb, waar ook redelijk was onverwachte, en niet natuurlijke dingen in voorkomen. Ik zou dit boek wel aanraden aan andere mensen, gewoon om te zien wat ze erover zouden denken en te zien welke meningen we over het boek zouden delen, en welke niet. </w:t>
      </w:r>
    </w:p>
    <w:p w:rsidR="006220E6" w:rsidRDefault="006220E6" w:rsidP="006220E6">
      <w:pPr>
        <w:rPr>
          <w:rFonts w:asciiTheme="majorHAnsi" w:eastAsiaTheme="majorEastAsia" w:hAnsiTheme="majorHAnsi" w:cstheme="majorBidi"/>
          <w:color w:val="2F5496" w:themeColor="accent1" w:themeShade="BF"/>
          <w:sz w:val="32"/>
          <w:szCs w:val="32"/>
          <w:lang w:val="nl-NL"/>
        </w:rPr>
      </w:pPr>
    </w:p>
    <w:p w:rsidR="006220E6" w:rsidRDefault="006220E6" w:rsidP="006220E6">
      <w:pPr>
        <w:pStyle w:val="Heading1"/>
        <w:rPr>
          <w:lang w:val="nl-NL"/>
        </w:rPr>
      </w:pPr>
      <w:r>
        <w:rPr>
          <w:lang w:val="nl-NL"/>
        </w:rPr>
        <w:t>Auteur</w:t>
      </w:r>
    </w:p>
    <w:p w:rsidR="006220E6" w:rsidRDefault="007F7584" w:rsidP="006220E6">
      <w:pPr>
        <w:rPr>
          <w:rFonts w:ascii="Calibri" w:hAnsi="Calibri" w:cs="Calibri"/>
          <w:color w:val="000000"/>
          <w:shd w:val="clear" w:color="auto" w:fill="FFFFFF"/>
          <w:lang w:val="nl-NL"/>
        </w:rPr>
      </w:pPr>
      <w:r>
        <w:rPr>
          <w:rFonts w:ascii="Calibri" w:hAnsi="Calibri" w:cs="Calibri"/>
          <w:color w:val="000000"/>
          <w:shd w:val="clear" w:color="auto" w:fill="FFFFFF"/>
          <w:lang w:val="nl-NL"/>
        </w:rPr>
        <w:t xml:space="preserve">Voor </w:t>
      </w:r>
      <w:r w:rsidR="00A9141A" w:rsidRPr="00A9141A">
        <w:rPr>
          <w:rFonts w:ascii="Calibri" w:hAnsi="Calibri" w:cs="Calibri"/>
          <w:color w:val="000000"/>
          <w:shd w:val="clear" w:color="auto" w:fill="FFFFFF"/>
          <w:lang w:val="nl-NL"/>
        </w:rPr>
        <w:t>Stefan Brijs,</w:t>
      </w:r>
      <w:r w:rsidR="00A9141A">
        <w:rPr>
          <w:rFonts w:ascii="Calibri" w:hAnsi="Calibri" w:cs="Calibri"/>
          <w:color w:val="000000"/>
          <w:shd w:val="clear" w:color="auto" w:fill="FFFFFF"/>
          <w:lang w:val="nl-NL"/>
        </w:rPr>
        <w:t xml:space="preserve"> is dit een typisch boek</w:t>
      </w:r>
      <w:r w:rsidR="00A9141A" w:rsidRPr="00A9141A">
        <w:rPr>
          <w:rFonts w:ascii="Calibri" w:hAnsi="Calibri" w:cs="Calibri"/>
          <w:color w:val="000000"/>
          <w:shd w:val="clear" w:color="auto" w:fill="FFFFFF"/>
          <w:lang w:val="nl-NL"/>
        </w:rPr>
        <w:t xml:space="preserve">. </w:t>
      </w:r>
      <w:r w:rsidR="00A9141A">
        <w:rPr>
          <w:rFonts w:ascii="Calibri" w:hAnsi="Calibri" w:cs="Calibri"/>
          <w:color w:val="000000"/>
          <w:shd w:val="clear" w:color="auto" w:fill="FFFFFF"/>
          <w:lang w:val="nl-NL"/>
        </w:rPr>
        <w:t>Hij heeft al vaker geschreven over</w:t>
      </w:r>
      <w:r w:rsidR="00A9141A" w:rsidRPr="00A9141A">
        <w:rPr>
          <w:rFonts w:ascii="Calibri" w:hAnsi="Calibri" w:cs="Calibri"/>
          <w:color w:val="000000"/>
          <w:shd w:val="clear" w:color="auto" w:fill="FFFFFF"/>
          <w:lang w:val="nl-NL"/>
        </w:rPr>
        <w:t xml:space="preserve"> ouders die hun</w:t>
      </w:r>
      <w:r w:rsidR="00A9141A">
        <w:rPr>
          <w:rFonts w:ascii="Calibri" w:hAnsi="Calibri" w:cs="Calibri"/>
          <w:color w:val="000000"/>
          <w:shd w:val="clear" w:color="auto" w:fill="FFFFFF"/>
          <w:lang w:val="nl-NL"/>
        </w:rPr>
        <w:t xml:space="preserve"> kinderen niet willen, en ze</w:t>
      </w:r>
      <w:r w:rsidR="00A9141A" w:rsidRPr="00A9141A">
        <w:rPr>
          <w:rFonts w:ascii="Calibri" w:hAnsi="Calibri" w:cs="Calibri"/>
          <w:color w:val="000000"/>
          <w:shd w:val="clear" w:color="auto" w:fill="FFFFFF"/>
          <w:lang w:val="nl-NL"/>
        </w:rPr>
        <w:t xml:space="preserve"> verwaarlozen, en ook</w:t>
      </w:r>
      <w:r w:rsidR="00A9141A">
        <w:rPr>
          <w:rFonts w:ascii="Calibri" w:hAnsi="Calibri" w:cs="Calibri"/>
          <w:color w:val="000000"/>
          <w:shd w:val="clear" w:color="auto" w:fill="FFFFFF"/>
          <w:lang w:val="nl-NL"/>
        </w:rPr>
        <w:t xml:space="preserve"> over misvormingen: ‘Arend’. Daarnaast</w:t>
      </w:r>
      <w:r w:rsidR="00A9141A" w:rsidRPr="00A9141A">
        <w:rPr>
          <w:rFonts w:ascii="Calibri" w:hAnsi="Calibri" w:cs="Calibri"/>
          <w:color w:val="000000"/>
          <w:shd w:val="clear" w:color="auto" w:fill="FFFFFF"/>
          <w:lang w:val="nl-NL"/>
        </w:rPr>
        <w:t xml:space="preserve"> heeft hij eerder geschreven over het geloof van men</w:t>
      </w:r>
      <w:r w:rsidR="00A9141A">
        <w:rPr>
          <w:rFonts w:ascii="Calibri" w:hAnsi="Calibri" w:cs="Calibri"/>
          <w:color w:val="000000"/>
          <w:shd w:val="clear" w:color="auto" w:fill="FFFFFF"/>
          <w:lang w:val="nl-NL"/>
        </w:rPr>
        <w:t>sen: ‘De verwording’.</w:t>
      </w:r>
    </w:p>
    <w:p w:rsidR="005F7B2A" w:rsidRDefault="005F7B2A" w:rsidP="006220E6">
      <w:pPr>
        <w:rPr>
          <w:rFonts w:ascii="Calibri" w:hAnsi="Calibri" w:cs="Calibri"/>
          <w:color w:val="000000"/>
          <w:shd w:val="clear" w:color="auto" w:fill="FFFFFF"/>
          <w:lang w:val="nl-NL"/>
        </w:rPr>
      </w:pPr>
    </w:p>
    <w:p w:rsidR="005F7B2A" w:rsidRDefault="005F7B2A" w:rsidP="00DF60A2">
      <w:pPr>
        <w:pStyle w:val="Heading1"/>
        <w:rPr>
          <w:lang w:val="nl-NL"/>
        </w:rPr>
      </w:pPr>
      <w:r>
        <w:rPr>
          <w:lang w:val="nl-NL"/>
        </w:rPr>
        <w:t>Bronnen</w:t>
      </w:r>
    </w:p>
    <w:p w:rsidR="005F7B2A" w:rsidRDefault="005F7B2A" w:rsidP="005F7B2A">
      <w:pPr>
        <w:contextualSpacing/>
        <w:rPr>
          <w:lang w:val="nl-NL"/>
        </w:rPr>
      </w:pPr>
      <w:r>
        <w:rPr>
          <w:lang w:val="nl-NL"/>
        </w:rPr>
        <w:t>Van der Pol, K.(2005). Geraadpleegd op 1 maart 2017</w:t>
      </w:r>
    </w:p>
    <w:p w:rsidR="005F7B2A" w:rsidRDefault="005F7B2A" w:rsidP="005F7B2A">
      <w:pPr>
        <w:contextualSpacing/>
        <w:rPr>
          <w:lang w:val="nl-NL"/>
        </w:rPr>
      </w:pPr>
      <w:hyperlink r:id="rId5" w:history="1">
        <w:r w:rsidRPr="00AA674E">
          <w:rPr>
            <w:rStyle w:val="Hyperlink"/>
            <w:lang w:val="nl-NL"/>
          </w:rPr>
          <w:t>https://www.scholieren.com/boek/7906/de-engelenmaker/zekerwetengoed</w:t>
        </w:r>
      </w:hyperlink>
    </w:p>
    <w:p w:rsidR="00DF60A2" w:rsidRDefault="00DF60A2" w:rsidP="005F7B2A">
      <w:pPr>
        <w:contextualSpacing/>
        <w:rPr>
          <w:lang w:val="nl-NL"/>
        </w:rPr>
      </w:pPr>
    </w:p>
    <w:p w:rsidR="00DF60A2" w:rsidRPr="00DF60A2" w:rsidRDefault="00DF60A2" w:rsidP="005F7B2A">
      <w:pPr>
        <w:contextualSpacing/>
      </w:pPr>
      <w:r w:rsidRPr="00DF60A2">
        <w:t xml:space="preserve">Elise. (2007). </w:t>
      </w:r>
      <w:proofErr w:type="spellStart"/>
      <w:r>
        <w:t>Geraadpleegd</w:t>
      </w:r>
      <w:proofErr w:type="spellEnd"/>
      <w:r>
        <w:t xml:space="preserve"> op 1 </w:t>
      </w:r>
      <w:proofErr w:type="spellStart"/>
      <w:r>
        <w:t>maart</w:t>
      </w:r>
      <w:proofErr w:type="spellEnd"/>
      <w:r>
        <w:t xml:space="preserve"> 2017</w:t>
      </w:r>
    </w:p>
    <w:p w:rsidR="00DF60A2" w:rsidRPr="00DF60A2" w:rsidRDefault="00DF60A2" w:rsidP="005F7B2A">
      <w:pPr>
        <w:contextualSpacing/>
      </w:pPr>
      <w:hyperlink r:id="rId6" w:history="1">
        <w:r w:rsidRPr="00DF60A2">
          <w:rPr>
            <w:rStyle w:val="Hyperlink"/>
          </w:rPr>
          <w:t>https://www.scholieren.com/boekverslag/65258</w:t>
        </w:r>
      </w:hyperlink>
    </w:p>
    <w:p w:rsidR="00DF60A2" w:rsidRPr="00DF60A2" w:rsidRDefault="00DF60A2" w:rsidP="005F7B2A"/>
    <w:p w:rsidR="005F7B2A" w:rsidRPr="00DF60A2" w:rsidRDefault="005F7B2A" w:rsidP="005F7B2A">
      <w:bookmarkStart w:id="0" w:name="_GoBack"/>
      <w:bookmarkEnd w:id="0"/>
    </w:p>
    <w:sectPr w:rsidR="005F7B2A" w:rsidRPr="00DF6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77"/>
    <w:rsid w:val="00083840"/>
    <w:rsid w:val="000E70F2"/>
    <w:rsid w:val="00187602"/>
    <w:rsid w:val="001A2B08"/>
    <w:rsid w:val="001B6771"/>
    <w:rsid w:val="00232858"/>
    <w:rsid w:val="002412BA"/>
    <w:rsid w:val="0028275D"/>
    <w:rsid w:val="00345785"/>
    <w:rsid w:val="003B3771"/>
    <w:rsid w:val="003D15B9"/>
    <w:rsid w:val="004E6568"/>
    <w:rsid w:val="00565594"/>
    <w:rsid w:val="005C4B14"/>
    <w:rsid w:val="005F16B2"/>
    <w:rsid w:val="005F7B2A"/>
    <w:rsid w:val="006220E6"/>
    <w:rsid w:val="00640A65"/>
    <w:rsid w:val="006854F0"/>
    <w:rsid w:val="00691EAE"/>
    <w:rsid w:val="006A7474"/>
    <w:rsid w:val="006E43A4"/>
    <w:rsid w:val="006F15F6"/>
    <w:rsid w:val="00782101"/>
    <w:rsid w:val="007E3330"/>
    <w:rsid w:val="007F7584"/>
    <w:rsid w:val="008203AD"/>
    <w:rsid w:val="008614BF"/>
    <w:rsid w:val="008F2F1F"/>
    <w:rsid w:val="0090640A"/>
    <w:rsid w:val="009311F2"/>
    <w:rsid w:val="0095614F"/>
    <w:rsid w:val="0097664F"/>
    <w:rsid w:val="009941AB"/>
    <w:rsid w:val="009941B1"/>
    <w:rsid w:val="009F1475"/>
    <w:rsid w:val="00A06CEC"/>
    <w:rsid w:val="00A137FE"/>
    <w:rsid w:val="00A70758"/>
    <w:rsid w:val="00A9141A"/>
    <w:rsid w:val="00AD6788"/>
    <w:rsid w:val="00AF1D77"/>
    <w:rsid w:val="00AF3746"/>
    <w:rsid w:val="00B504EE"/>
    <w:rsid w:val="00BE2ED1"/>
    <w:rsid w:val="00C87FBD"/>
    <w:rsid w:val="00CB4D7D"/>
    <w:rsid w:val="00DC5328"/>
    <w:rsid w:val="00DD0030"/>
    <w:rsid w:val="00DD04E2"/>
    <w:rsid w:val="00DF60A2"/>
    <w:rsid w:val="00DF73BC"/>
    <w:rsid w:val="00E25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E0FF"/>
  <w15:chartTrackingRefBased/>
  <w15:docId w15:val="{263EFC7F-3A64-4901-9959-05021055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F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7F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41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1D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D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87FB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7FB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DD0030"/>
    <w:rPr>
      <w:b/>
      <w:bCs/>
    </w:rPr>
  </w:style>
  <w:style w:type="character" w:customStyle="1" w:styleId="apple-converted-space">
    <w:name w:val="apple-converted-space"/>
    <w:basedOn w:val="DefaultParagraphFont"/>
    <w:rsid w:val="00DD0030"/>
  </w:style>
  <w:style w:type="character" w:customStyle="1" w:styleId="Heading3Char">
    <w:name w:val="Heading 3 Char"/>
    <w:basedOn w:val="DefaultParagraphFont"/>
    <w:link w:val="Heading3"/>
    <w:uiPriority w:val="9"/>
    <w:rsid w:val="009941A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F7B2A"/>
    <w:rPr>
      <w:color w:val="0563C1" w:themeColor="hyperlink"/>
      <w:u w:val="single"/>
    </w:rPr>
  </w:style>
  <w:style w:type="character" w:styleId="Mention">
    <w:name w:val="Mention"/>
    <w:basedOn w:val="DefaultParagraphFont"/>
    <w:uiPriority w:val="99"/>
    <w:semiHidden/>
    <w:unhideWhenUsed/>
    <w:rsid w:val="005F7B2A"/>
    <w:rPr>
      <w:color w:val="2B579A"/>
      <w:shd w:val="clear" w:color="auto" w:fill="E6E6E6"/>
    </w:rPr>
  </w:style>
  <w:style w:type="character" w:styleId="Emphasis">
    <w:name w:val="Emphasis"/>
    <w:basedOn w:val="DefaultParagraphFont"/>
    <w:uiPriority w:val="20"/>
    <w:qFormat/>
    <w:rsid w:val="005F7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holieren.com/boekverslag/65258" TargetMode="External"/><Relationship Id="rId5" Type="http://schemas.openxmlformats.org/officeDocument/2006/relationships/hyperlink" Target="https://www.scholieren.com/boek/7906/de-engelenmaker/zekerwetengoed"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4</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 L.J.M. (Lynn) (H5B)</dc:creator>
  <cp:keywords/>
  <dc:description/>
  <cp:lastModifiedBy>Veer, L.J.M. (Lynn) (H5B)</cp:lastModifiedBy>
  <cp:revision>69</cp:revision>
  <dcterms:created xsi:type="dcterms:W3CDTF">2017-02-19T15:17:00Z</dcterms:created>
  <dcterms:modified xsi:type="dcterms:W3CDTF">2017-03-13T14:20:00Z</dcterms:modified>
</cp:coreProperties>
</file>